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2" w:rsidRDefault="00532E12" w:rsidP="001E6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32E12" w:rsidRDefault="00532E12" w:rsidP="001E6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УТВЕРЖДЕНО</w:t>
      </w:r>
    </w:p>
    <w:p w:rsidR="00532E12" w:rsidRDefault="00532E12" w:rsidP="001E6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приказом директора КОГАУСО</w:t>
      </w:r>
    </w:p>
    <w:p w:rsidR="00532E12" w:rsidRDefault="00532E12" w:rsidP="001E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«Уржумский комплексный центр</w:t>
      </w:r>
    </w:p>
    <w:p w:rsidR="00532E12" w:rsidRDefault="00532E12" w:rsidP="001E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социального обслуживания</w:t>
      </w:r>
    </w:p>
    <w:p w:rsidR="00532E12" w:rsidRDefault="00532E12" w:rsidP="001E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населения» </w:t>
      </w:r>
    </w:p>
    <w:p w:rsidR="00532E12" w:rsidRDefault="00532E12" w:rsidP="001E6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15.04.2022 № 90</w:t>
      </w:r>
    </w:p>
    <w:p w:rsidR="00532E12" w:rsidRDefault="00532E12" w:rsidP="001443F0">
      <w:pPr>
        <w:rPr>
          <w:sz w:val="28"/>
          <w:szCs w:val="28"/>
        </w:rPr>
      </w:pPr>
    </w:p>
    <w:p w:rsidR="00532E12" w:rsidRDefault="00532E12" w:rsidP="00144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32E12" w:rsidRDefault="00532E12" w:rsidP="001443F0">
      <w:pPr>
        <w:pStyle w:val="ConsPlusTitle"/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E12" w:rsidRDefault="00532E12" w:rsidP="001443F0">
      <w:pPr>
        <w:pStyle w:val="ConsPlusTitle"/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службе социальной реабилитации инвалидов </w:t>
      </w:r>
    </w:p>
    <w:p w:rsidR="00532E12" w:rsidRDefault="00532E12" w:rsidP="001443F0">
      <w:pPr>
        <w:pStyle w:val="ConsPlusTitle"/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КОГАУСО «Уржумский комплексный центр социального обслуживания населения» </w:t>
      </w:r>
    </w:p>
    <w:p w:rsidR="00532E12" w:rsidRDefault="00532E12" w:rsidP="001443F0">
      <w:pPr>
        <w:pStyle w:val="ConsPlusTitle"/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E12" w:rsidRDefault="00532E12" w:rsidP="001443F0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32E12" w:rsidRDefault="00532E12" w:rsidP="001443F0">
      <w:pPr>
        <w:pStyle w:val="ConsPlusNormal"/>
        <w:jc w:val="center"/>
        <w:rPr>
          <w:sz w:val="28"/>
          <w:szCs w:val="28"/>
        </w:rPr>
      </w:pPr>
    </w:p>
    <w:p w:rsidR="00532E12" w:rsidRDefault="00532E12" w:rsidP="001443F0">
      <w:pPr>
        <w:pStyle w:val="ConsPlusNormal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пункте службе социальной реабилитации инвалидов определяет направление и порядок деятельности службы социальной реабилитации инвалидов (далее – Служба), которая входит в структуру отделения социального обслуживания населения КОГАУСО «Уржумский комплексный центр социального обслуживания населения  (далее – учреждение). </w:t>
      </w:r>
    </w:p>
    <w:p w:rsidR="00532E12" w:rsidRDefault="00532E12" w:rsidP="001443F0">
      <w:pPr>
        <w:pStyle w:val="ConsPlusNormal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области, распоряжениями министерства социального развития Кировской области, Уставом учреждения, настоящим Положением (далее – Положение).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</w:p>
    <w:p w:rsidR="00532E12" w:rsidRDefault="00532E12" w:rsidP="001443F0">
      <w:pPr>
        <w:pStyle w:val="ConsPlusNormal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Службы</w:t>
      </w:r>
    </w:p>
    <w:p w:rsidR="00532E12" w:rsidRDefault="00532E12" w:rsidP="001443F0">
      <w:pPr>
        <w:pStyle w:val="ConsPlusNormal"/>
        <w:jc w:val="center"/>
        <w:rPr>
          <w:b/>
          <w:sz w:val="28"/>
          <w:szCs w:val="28"/>
        </w:rPr>
      </w:pP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2.1. Целью деятельности Службы является организация и предоставление мероприятий по реабилитации и абилитации гражданам, имеющим инвалидность, в том числе детям (далее – инвалиды), предусмотренных индивидуальной программой реабилитации или абилитации инвалида (ребенка-инвалида) (далее – ИПРА) или индивидуальной программой реабилитации инвалида (далее – ИПР).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Служба решает следующие задачи: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2.2.1. Учет инвалидов, проживающих на территории обслуживания учреждения, нуждающихся в реабилитационных или абилитационных мероприятиях.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2.2.2. Содействие в выполнении реабилитационных или абилитационных мероприятий, предусмотренных ИПРА или ИПР.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2.2.3. Обеспечение координации деятельности организаций, уполномоченных на работу с инвалидами, в целях  своевременного реагирования на вопросы жизнедеятельности инвалидов.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</w:p>
    <w:p w:rsidR="00532E12" w:rsidRDefault="00532E12" w:rsidP="001443F0">
      <w:pPr>
        <w:pStyle w:val="ConsPlusNormal"/>
        <w:jc w:val="center"/>
        <w:rPr>
          <w:b/>
          <w:sz w:val="28"/>
          <w:szCs w:val="28"/>
        </w:rPr>
      </w:pPr>
      <w:r w:rsidRPr="001443F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443F0">
        <w:rPr>
          <w:b/>
          <w:sz w:val="28"/>
          <w:szCs w:val="28"/>
        </w:rPr>
        <w:t>Основные функции Службы</w:t>
      </w:r>
    </w:p>
    <w:p w:rsidR="00532E12" w:rsidRDefault="00532E12" w:rsidP="001443F0">
      <w:pPr>
        <w:pStyle w:val="ConsPlusNormal"/>
        <w:jc w:val="center"/>
        <w:rPr>
          <w:b/>
          <w:sz w:val="28"/>
          <w:szCs w:val="28"/>
        </w:rPr>
      </w:pP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В рамках задачи «Учет инвалидов, проживающих на территории обслуживания учреждения, нуждающихся в реабилитационных или абилитационных мероприятиях» Служба осуществляет следующие функции: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3.1.1. Выявление инвалидов, имеющих ИПРА или ИПР.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3.1.2. Оценка личностных ресурсов инвалида, а также ресурсов его семьи. 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3.1.3. Подготовка инвалидов, а также членов их семей к правильному осознанию и пониманию проблем, возникающих с инвалидностью.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3.1.4. Выявление потребности в реабилитации или абилитации инвалида.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В рамках задачи «Содействие в выполнении реабилитационных или абилитационных мероприятий, предусмотренных ИПРА или ИПР» Служба осуществляет следующие функции: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3.2.1. Формирование у инвалида, а также их законных или уполномоченных представителей позитивной установки, мотивации к реализации ИПРА или ИПР.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3.2.2. Участие в организации и проведении социально-значимых мероприятий, акций, круглых столов по вопросам реабилитации или абилитации инвалидов.</w:t>
      </w:r>
    </w:p>
    <w:p w:rsidR="00532E12" w:rsidRDefault="00532E12" w:rsidP="001443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3.2.3. Выполнение мероприятий по социальной реабилитации или абилитации инвалида.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3.2.4. Направление отчета об исполнении мероприятий по  социальной реабилитации или абилитации инвалида в министерство социального развития Кировской области в сроки, устанвленные Порядком реализации мероприятий по реабилитации или абилитации, мпредусмотренных индивидуальной программой реабилитации или абилитации инвалида (ребенка-инвалида) или индивидуальной программой реабилитации инвалида.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3.2.5. Содействие в выполнении иных видов реабилитации или абилитации, не относящихся к социальной, предусмотренных ИПРА или ИПР.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3.2.6. Информирование инвалида, а также законных или уполномоченных представителей об организациях, предоставляющих социальные услуги, направленные на социальную реабилитацию или абилитацию, порядке и условиях предоставления таких услуг, а также об имеющихся ресурсах, которые возможно использовать в решении проблем, связанных с инвалидностью.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3.2.7. Направление писем в соответствующие ведомства (организации) для получения инвалидами иных видов реабилитации или абилитации, не относящихся к социальной, предусмотренных ИПРА или ИПР.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В рамках задачи «Обеспечение координации деятельности организаций, уполномоченных на работу с инвалидами, в целях своевременного реагирования на вопросы жизнедеятельности инвалидов» Служба осуществляет следующие функции: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3.3.1. Направление в соответствующие организации писем, запросов, информаций и получение на них ответов.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3.3.2. Организация, проведение, участие в круглых столах, встречах и других формах взаимодействия.</w:t>
      </w: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</w:p>
    <w:p w:rsidR="00532E12" w:rsidRDefault="00532E12" w:rsidP="00E76C5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Службы</w:t>
      </w:r>
    </w:p>
    <w:p w:rsidR="00532E12" w:rsidRDefault="00532E12" w:rsidP="00E76C5D">
      <w:pPr>
        <w:pStyle w:val="ConsPlusNormal"/>
        <w:jc w:val="center"/>
        <w:rPr>
          <w:b/>
          <w:sz w:val="28"/>
          <w:szCs w:val="28"/>
        </w:rPr>
      </w:pPr>
    </w:p>
    <w:p w:rsidR="00532E12" w:rsidRDefault="00532E12" w:rsidP="00E76C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Служба имеет право:</w:t>
      </w:r>
    </w:p>
    <w:p w:rsidR="00532E12" w:rsidRDefault="00532E12" w:rsidP="00E76C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4.1.1. Запрашивать и получать в установленном порядке от органов местного самоуправления, организаций независимо от их организационно-правовой формы сведения, документы, необходимые для принятия решений по задачам, отнесенным к компетенции Службы.</w:t>
      </w:r>
    </w:p>
    <w:p w:rsidR="00532E12" w:rsidRDefault="00532E12" w:rsidP="00E76C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4.1.2. Участвовать в разработке и реализации социальных программ и проектов, инновационных технологий, направленных на повышение эффективности социального обслуживания инвалидов, семей, воспитывающих детей-инвалидов.</w:t>
      </w:r>
    </w:p>
    <w:p w:rsidR="00532E12" w:rsidRDefault="00532E12" w:rsidP="00E76C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4.1.3. Вносить в установленном порядке руководству учреждения предложения в целях решения задач и функций, возложенных настоящим Положением на Службу.</w:t>
      </w:r>
    </w:p>
    <w:p w:rsidR="00532E12" w:rsidRDefault="00532E12" w:rsidP="00E76C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4.1.4. Осуществлять иные полномочия в соответствии с действующим законодательством.</w:t>
      </w:r>
    </w:p>
    <w:p w:rsidR="00532E12" w:rsidRDefault="00532E12" w:rsidP="00E76C5D">
      <w:pPr>
        <w:pStyle w:val="ConsPlusNormal"/>
        <w:jc w:val="both"/>
        <w:rPr>
          <w:sz w:val="28"/>
          <w:szCs w:val="28"/>
        </w:rPr>
      </w:pPr>
    </w:p>
    <w:p w:rsidR="00532E12" w:rsidRDefault="00532E12" w:rsidP="00904D4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Службы</w:t>
      </w:r>
    </w:p>
    <w:p w:rsidR="00532E12" w:rsidRDefault="00532E12" w:rsidP="00904D4C">
      <w:pPr>
        <w:pStyle w:val="ConsPlusNormal"/>
        <w:jc w:val="center"/>
        <w:rPr>
          <w:b/>
          <w:sz w:val="28"/>
          <w:szCs w:val="28"/>
        </w:rPr>
      </w:pP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Информацию об инвалидах, нуждающихся в выполнении мероприятий по реабилитации или абилитации (далее – информация), специалист Службы получает из Единой автоматизированной информационной системы социальной защиты населения (далее – ЕАИС), а также из информации, поступившей в виде устных, письменных, телефонных обращений от граждан, ведомств, организаций, включая общественные.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Специалист Службы в день поступления информации об инвалиде регистрирует её в журнале первичного учета инвалидов, нуждающихся в реабилитации или абилитации, по форме согласно приложению №1 к настоящему Положению (графы 1-8) (далее – журнал первичного учета).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Специалист Службы уведомляет инвалида либо его законного или уполномоченного представителя о необходимости реализации реабилитационных или абилитационных мероприятий, предусмотренных ИПРА или ИПР: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телефону в течение 3 рабочих дней со дня поступления информации;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месту проживания инвалида в течение 10 рабочих дней со дня поступления информации специалист Службы с согласия инвалида либо его законного или уполномоченного представителя консультирует (по месту жительства или в учреждении) о порядке реализации мероприятий, предусмотренных ИПРА или ИПР, заполняет карту социальной диагностики ребенка-инвалида по форме согласно приложению №2 к настоящему Положению или карту социальной диагностики инвалида по форме согласно приложению №3 к настоящему Положению, а также вности информацию в журнал первичного учета инвалидов (графы 9,12).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отсутствия возможности проведения консультации специалист Службы указывает причину в журнале первичного учета (графы 10-12).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По результатам диагностики специалист Службы направляет инвалида ибо его законного или уполномоченного представителя, в случае согласия на получение услуг, направленных на социальную реабилитацию или абилитацию, в службу определения нуждаемости граждан в социальном обслуживании учреждения для рассмотрения вопроса признания его нуждающимся в социальном обслуживании и получении индивидуальной программы предоставления социальных услуг.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5.6. Специалист Службы направляет выписку из карты социальной диагностики инвалида (ребенка-инвалида) в отделения учреждения, осуществляющие мероприятия по социальной реабилитации (далее – отделения).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5.7. При необходимости оказания инвалиду либо его законному или уполномоченному представителю содействия в получении иных видов реабилитации или абилитации, не относящихся к социальной, предусмотренных ИПРА или ИПР, специалист Службы направляет заявления в соответствующие ведомства (организации).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5.8. Специалист Службы информирует инвалида либо его законного или уполномоченного представителя о деятельности общественных организаций инвалидов, находящихся на территории Кировской области.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5.9. Ответственный специалист отделения заносит информацию о проведенных мероприятиях по реабилитации или абилитации в ЕАИС в личное дело инвалида и заполняет выписку из карты социальной диагностики.</w:t>
      </w:r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5.10. Специалист Службы контролирует исполнение мероприятий по социальной реабилитации или абилитации инвалида, формирует и направляет отчеты об их исполнении в соответствии с Порядком реализации мероприятий по реабилитации или абилитации, предусмотренных индивидуальной программой реабилитации или абилитации инвалида (ребенка-инвалида) или индивидуальной программой реабилитации инвалида.</w:t>
      </w:r>
      <w:bookmarkStart w:id="0" w:name="_GoBack"/>
      <w:bookmarkEnd w:id="0"/>
    </w:p>
    <w:p w:rsidR="00532E12" w:rsidRDefault="00532E12" w:rsidP="00904D4C">
      <w:pPr>
        <w:pStyle w:val="ConsPlusNormal"/>
        <w:jc w:val="both"/>
        <w:rPr>
          <w:sz w:val="28"/>
          <w:szCs w:val="28"/>
        </w:rPr>
      </w:pPr>
    </w:p>
    <w:p w:rsidR="00532E12" w:rsidRDefault="00532E12" w:rsidP="00A54634">
      <w:pPr>
        <w:pStyle w:val="ConsPlusNormal"/>
        <w:jc w:val="center"/>
        <w:rPr>
          <w:b/>
          <w:sz w:val="28"/>
          <w:szCs w:val="28"/>
        </w:rPr>
      </w:pPr>
      <w:r w:rsidRPr="00A54634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Организация деятельности Службы</w:t>
      </w:r>
    </w:p>
    <w:p w:rsidR="00532E12" w:rsidRDefault="00532E12" w:rsidP="00A54634">
      <w:pPr>
        <w:pStyle w:val="ConsPlusNormal"/>
        <w:jc w:val="center"/>
        <w:rPr>
          <w:b/>
          <w:sz w:val="28"/>
          <w:szCs w:val="28"/>
        </w:rPr>
      </w:pP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Общее руководство деятельностью Службы осуществляет заведующий отделением социального обслуживания населения,  назначаемый и освобождаемый от должности директором учреждения.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Заведующий отделением социального обслуживания населения: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6.2.1. Подчиняется непосредственно директору учреждения, заместителю директора учреждения, курирующему работу отделения социального обслуживания населения.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6.2.2. Несет персональную ответственность за выполнение возложенных на Службу задач, функций и полномочий.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6.2.3. Дает поручения специалисту (специалистам) Службы и осуществляет контроль за их исполнением.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6.2.4. Визирует подготовленные специалистом (специалистами) Службы информационные материалы, письма и ответы.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Основные права и обязанности сотрудников Службы регулируются действующим законодательством, Положением о Службе и должностными инструкциями сотрудников, утверждаемыми директором учреждения.</w:t>
      </w: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</w:p>
    <w:p w:rsidR="00532E12" w:rsidRDefault="00532E12" w:rsidP="00A54634">
      <w:pPr>
        <w:pStyle w:val="ConsPlusNormal"/>
        <w:jc w:val="both"/>
        <w:rPr>
          <w:sz w:val="28"/>
          <w:szCs w:val="28"/>
        </w:rPr>
      </w:pPr>
    </w:p>
    <w:p w:rsidR="00532E12" w:rsidRPr="00A54634" w:rsidRDefault="00532E12" w:rsidP="001E678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32E12" w:rsidRPr="00904D4C" w:rsidRDefault="00532E12" w:rsidP="00904D4C">
      <w:pPr>
        <w:pStyle w:val="ConsPlusNormal"/>
        <w:jc w:val="both"/>
        <w:rPr>
          <w:sz w:val="28"/>
          <w:szCs w:val="28"/>
        </w:rPr>
      </w:pP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</w:p>
    <w:p w:rsidR="00532E12" w:rsidRDefault="00532E12" w:rsidP="004731F3">
      <w:pPr>
        <w:pStyle w:val="ConsPlusNormal"/>
        <w:jc w:val="both"/>
        <w:rPr>
          <w:sz w:val="28"/>
          <w:szCs w:val="28"/>
        </w:rPr>
      </w:pPr>
    </w:p>
    <w:p w:rsidR="00532E12" w:rsidRPr="001443F0" w:rsidRDefault="00532E12" w:rsidP="001443F0">
      <w:pPr>
        <w:pStyle w:val="ConsPlusNormal"/>
        <w:jc w:val="both"/>
        <w:rPr>
          <w:sz w:val="28"/>
          <w:szCs w:val="28"/>
        </w:rPr>
      </w:pPr>
    </w:p>
    <w:p w:rsidR="00532E12" w:rsidRPr="001443F0" w:rsidRDefault="00532E12" w:rsidP="001443F0"/>
    <w:sectPr w:rsidR="00532E12" w:rsidRPr="001443F0" w:rsidSect="00E5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5E2D"/>
    <w:multiLevelType w:val="hybridMultilevel"/>
    <w:tmpl w:val="214CC1D0"/>
    <w:lvl w:ilvl="0" w:tplc="D9A4F1A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EB56D67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465734DD"/>
    <w:multiLevelType w:val="multilevel"/>
    <w:tmpl w:val="A3706CA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56A247F3"/>
    <w:multiLevelType w:val="hybridMultilevel"/>
    <w:tmpl w:val="707E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14"/>
    <w:rsid w:val="00091D42"/>
    <w:rsid w:val="001443F0"/>
    <w:rsid w:val="001B2F66"/>
    <w:rsid w:val="001E678A"/>
    <w:rsid w:val="00257813"/>
    <w:rsid w:val="00391FE1"/>
    <w:rsid w:val="00422716"/>
    <w:rsid w:val="004731F3"/>
    <w:rsid w:val="004B2E6F"/>
    <w:rsid w:val="004D7A03"/>
    <w:rsid w:val="004F7087"/>
    <w:rsid w:val="00532E12"/>
    <w:rsid w:val="005A04EA"/>
    <w:rsid w:val="006200BD"/>
    <w:rsid w:val="008A5C42"/>
    <w:rsid w:val="008C492E"/>
    <w:rsid w:val="00904D4C"/>
    <w:rsid w:val="009233D5"/>
    <w:rsid w:val="00A103AE"/>
    <w:rsid w:val="00A54634"/>
    <w:rsid w:val="00AD64E2"/>
    <w:rsid w:val="00B446A3"/>
    <w:rsid w:val="00C14314"/>
    <w:rsid w:val="00C65742"/>
    <w:rsid w:val="00CE07CB"/>
    <w:rsid w:val="00D37BAF"/>
    <w:rsid w:val="00DF6F3C"/>
    <w:rsid w:val="00E050F9"/>
    <w:rsid w:val="00E20C5F"/>
    <w:rsid w:val="00E57AD9"/>
    <w:rsid w:val="00E76C5D"/>
    <w:rsid w:val="00F05CE9"/>
    <w:rsid w:val="00F23734"/>
    <w:rsid w:val="00F82B64"/>
    <w:rsid w:val="00FA34CD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F3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F3C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E3C0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E3C0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23734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DF6F3C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uiPriority w:val="99"/>
    <w:rsid w:val="00DF6F3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2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27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F82B64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c">
    <w:name w:val="Абзац1 c отступом"/>
    <w:basedOn w:val="Normal"/>
    <w:uiPriority w:val="99"/>
    <w:rsid w:val="00E20C5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">
    <w:name w:val="Знак1"/>
    <w:basedOn w:val="Normal"/>
    <w:uiPriority w:val="99"/>
    <w:rsid w:val="00CE07CB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CE07CB"/>
    <w:rPr>
      <w:rFonts w:cs="Times New Roman"/>
    </w:rPr>
  </w:style>
  <w:style w:type="character" w:customStyle="1" w:styleId="a0">
    <w:name w:val="Гипертекстовая ссылка"/>
    <w:uiPriority w:val="99"/>
    <w:rsid w:val="00CE07CB"/>
    <w:rPr>
      <w:b/>
      <w:color w:val="106BBE"/>
    </w:rPr>
  </w:style>
  <w:style w:type="paragraph" w:styleId="NoSpacing">
    <w:name w:val="No Spacing"/>
    <w:uiPriority w:val="99"/>
    <w:qFormat/>
    <w:rsid w:val="001443F0"/>
    <w:rPr>
      <w:lang w:eastAsia="en-US"/>
    </w:rPr>
  </w:style>
  <w:style w:type="character" w:customStyle="1" w:styleId="7">
    <w:name w:val="Основной текст (7)_"/>
    <w:link w:val="70"/>
    <w:uiPriority w:val="99"/>
    <w:locked/>
    <w:rsid w:val="001443F0"/>
    <w:rPr>
      <w:rFonts w:ascii="Microsoft Sans Serif" w:hAnsi="Microsoft Sans Serif"/>
      <w:spacing w:val="-3"/>
      <w:sz w:val="1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1443F0"/>
    <w:pPr>
      <w:widowControl w:val="0"/>
      <w:shd w:val="clear" w:color="auto" w:fill="FFFFFF"/>
      <w:spacing w:before="360" w:after="60" w:line="240" w:lineRule="atLeast"/>
      <w:jc w:val="both"/>
    </w:pPr>
    <w:rPr>
      <w:rFonts w:ascii="Microsoft Sans Serif" w:eastAsia="Calibri" w:hAnsi="Microsoft Sans Serif"/>
      <w:spacing w:val="-3"/>
      <w:sz w:val="16"/>
      <w:szCs w:val="20"/>
    </w:rPr>
  </w:style>
  <w:style w:type="character" w:customStyle="1" w:styleId="6">
    <w:name w:val="Основной текст (6)_"/>
    <w:link w:val="61"/>
    <w:uiPriority w:val="99"/>
    <w:locked/>
    <w:rsid w:val="001443F0"/>
    <w:rPr>
      <w:rFonts w:ascii="Microsoft Sans Serif" w:hAnsi="Microsoft Sans Serif"/>
      <w:spacing w:val="-5"/>
      <w:sz w:val="9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1443F0"/>
    <w:pPr>
      <w:widowControl w:val="0"/>
      <w:shd w:val="clear" w:color="auto" w:fill="FFFFFF"/>
      <w:spacing w:before="780" w:after="360" w:line="240" w:lineRule="atLeast"/>
      <w:jc w:val="center"/>
    </w:pPr>
    <w:rPr>
      <w:rFonts w:ascii="Microsoft Sans Serif" w:eastAsia="Calibri" w:hAnsi="Microsoft Sans Serif"/>
      <w:spacing w:val="-5"/>
      <w:sz w:val="9"/>
      <w:szCs w:val="20"/>
    </w:rPr>
  </w:style>
  <w:style w:type="character" w:customStyle="1" w:styleId="8">
    <w:name w:val="Основной текст (8)_"/>
    <w:link w:val="80"/>
    <w:uiPriority w:val="99"/>
    <w:locked/>
    <w:rsid w:val="001443F0"/>
    <w:rPr>
      <w:rFonts w:ascii="Microsoft Sans Serif" w:hAnsi="Microsoft Sans Serif"/>
      <w:b/>
      <w:spacing w:val="-4"/>
      <w:sz w:val="17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1443F0"/>
    <w:pPr>
      <w:widowControl w:val="0"/>
      <w:shd w:val="clear" w:color="auto" w:fill="FFFFFF"/>
      <w:spacing w:before="540" w:after="60" w:line="240" w:lineRule="atLeast"/>
      <w:jc w:val="both"/>
    </w:pPr>
    <w:rPr>
      <w:rFonts w:ascii="Microsoft Sans Serif" w:eastAsia="Calibri" w:hAnsi="Microsoft Sans Serif"/>
      <w:b/>
      <w:spacing w:val="-4"/>
      <w:sz w:val="17"/>
      <w:szCs w:val="20"/>
    </w:rPr>
  </w:style>
  <w:style w:type="paragraph" w:customStyle="1" w:styleId="ConsPlusTitle">
    <w:name w:val="ConsPlusTitle"/>
    <w:uiPriority w:val="99"/>
    <w:rsid w:val="001443F0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7TimesNewRoman">
    <w:name w:val="Основной текст (7) + Times New Roman"/>
    <w:aliases w:val="9 pt,Полужирный,Интервал 0 pt3"/>
    <w:uiPriority w:val="99"/>
    <w:rsid w:val="001443F0"/>
    <w:rPr>
      <w:rFonts w:ascii="Times New Roman" w:hAnsi="Times New Roman"/>
      <w:b/>
      <w:spacing w:val="0"/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1571</Words>
  <Characters>8959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автономное учреждение социального обслуживания</dc:title>
  <dc:subject/>
  <dc:creator>user</dc:creator>
  <cp:keywords/>
  <dc:description/>
  <cp:lastModifiedBy>OK</cp:lastModifiedBy>
  <cp:revision>2</cp:revision>
  <cp:lastPrinted>2022-04-21T05:57:00Z</cp:lastPrinted>
  <dcterms:created xsi:type="dcterms:W3CDTF">2022-04-25T05:33:00Z</dcterms:created>
  <dcterms:modified xsi:type="dcterms:W3CDTF">2022-04-25T05:33:00Z</dcterms:modified>
</cp:coreProperties>
</file>